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2700"/>
        <w:gridCol w:w="4230"/>
        <w:gridCol w:w="270"/>
        <w:gridCol w:w="552"/>
      </w:tblGrid>
      <w:tr w:rsidR="00784056" w:rsidRPr="00347E33" w:rsidTr="0086250E">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450"/>
              <w:gridCol w:w="2805"/>
            </w:tblGrid>
            <w:tr w:rsidR="00784056" w:rsidTr="00BE3279">
              <w:trPr>
                <w:jc w:val="center"/>
              </w:trPr>
              <w:tc>
                <w:tcPr>
                  <w:tcW w:w="1555" w:type="dxa"/>
                </w:tcPr>
                <w:p w:rsidR="00784056" w:rsidRDefault="00784056" w:rsidP="00BE3279">
                  <w:pPr>
                    <w:jc w:val="right"/>
                    <w:rPr>
                      <w:sz w:val="28"/>
                      <w:szCs w:val="28"/>
                    </w:rPr>
                  </w:pPr>
                  <w:r>
                    <w:rPr>
                      <w:sz w:val="28"/>
                      <w:szCs w:val="28"/>
                    </w:rPr>
                    <w:t>13CS</w:t>
                  </w:r>
                  <w:r w:rsidR="001D1029">
                    <w:rPr>
                      <w:sz w:val="28"/>
                      <w:szCs w:val="28"/>
                    </w:rPr>
                    <w:t>22</w:t>
                  </w:r>
                  <w:r w:rsidR="00BE3279">
                    <w:rPr>
                      <w:sz w:val="28"/>
                      <w:szCs w:val="28"/>
                    </w:rPr>
                    <w:t>P1</w:t>
                  </w:r>
                </w:p>
              </w:tc>
              <w:tc>
                <w:tcPr>
                  <w:tcW w:w="450" w:type="dxa"/>
                </w:tcPr>
                <w:p w:rsidR="00784056" w:rsidRDefault="00784056" w:rsidP="0086250E">
                  <w:pPr>
                    <w:jc w:val="right"/>
                    <w:rPr>
                      <w:sz w:val="28"/>
                      <w:szCs w:val="28"/>
                    </w:rPr>
                  </w:pPr>
                  <w:r w:rsidRPr="009C54B2">
                    <w:rPr>
                      <w:sz w:val="28"/>
                      <w:szCs w:val="28"/>
                    </w:rPr>
                    <w:t>-</w:t>
                  </w:r>
                </w:p>
              </w:tc>
              <w:tc>
                <w:tcPr>
                  <w:tcW w:w="2805" w:type="dxa"/>
                </w:tcPr>
                <w:p w:rsidR="00784056" w:rsidRDefault="00784056" w:rsidP="0086250E">
                  <w:pPr>
                    <w:rPr>
                      <w:sz w:val="28"/>
                      <w:szCs w:val="28"/>
                    </w:rPr>
                  </w:pPr>
                  <w:r w:rsidRPr="00784056">
                    <w:rPr>
                      <w:sz w:val="28"/>
                      <w:szCs w:val="28"/>
                    </w:rPr>
                    <w:t>Databases Laboratory</w:t>
                  </w:r>
                </w:p>
              </w:tc>
            </w:tr>
          </w:tbl>
          <w:p w:rsidR="00784056" w:rsidRPr="009C54B2" w:rsidRDefault="00784056" w:rsidP="0086250E">
            <w:pPr>
              <w:rPr>
                <w:sz w:val="28"/>
                <w:szCs w:val="28"/>
              </w:rPr>
            </w:pPr>
          </w:p>
        </w:tc>
      </w:tr>
      <w:tr w:rsidR="00784056" w:rsidRPr="00347E33" w:rsidTr="0086250E">
        <w:tc>
          <w:tcPr>
            <w:tcW w:w="2005" w:type="dxa"/>
          </w:tcPr>
          <w:p w:rsidR="00784056" w:rsidRDefault="00784056" w:rsidP="0086250E">
            <w:pPr>
              <w:jc w:val="right"/>
              <w:rPr>
                <w:sz w:val="28"/>
                <w:szCs w:val="28"/>
              </w:rPr>
            </w:pPr>
          </w:p>
        </w:tc>
        <w:tc>
          <w:tcPr>
            <w:tcW w:w="540" w:type="dxa"/>
            <w:gridSpan w:val="2"/>
          </w:tcPr>
          <w:p w:rsidR="00784056" w:rsidRPr="009C54B2" w:rsidRDefault="00784056" w:rsidP="0086250E">
            <w:pPr>
              <w:jc w:val="right"/>
              <w:rPr>
                <w:sz w:val="28"/>
                <w:szCs w:val="28"/>
              </w:rPr>
            </w:pPr>
          </w:p>
        </w:tc>
        <w:tc>
          <w:tcPr>
            <w:tcW w:w="7932" w:type="dxa"/>
            <w:gridSpan w:val="5"/>
          </w:tcPr>
          <w:p w:rsidR="00784056" w:rsidRPr="009C54B2" w:rsidRDefault="00784056" w:rsidP="0086250E">
            <w:pPr>
              <w:rPr>
                <w:sz w:val="28"/>
                <w:szCs w:val="28"/>
              </w:rPr>
            </w:pPr>
          </w:p>
        </w:tc>
      </w:tr>
      <w:tr w:rsidR="00784056" w:rsidRPr="00347E33" w:rsidTr="0086250E">
        <w:tc>
          <w:tcPr>
            <w:tcW w:w="2005" w:type="dxa"/>
          </w:tcPr>
          <w:p w:rsidR="00784056" w:rsidRPr="00347E33" w:rsidRDefault="00784056" w:rsidP="0086250E">
            <w:pPr>
              <w:rPr>
                <w:sz w:val="28"/>
                <w:szCs w:val="28"/>
              </w:rPr>
            </w:pPr>
            <w:r w:rsidRPr="00347E33">
              <w:rPr>
                <w:sz w:val="28"/>
                <w:szCs w:val="28"/>
              </w:rPr>
              <w:t>Hours / Week</w:t>
            </w:r>
          </w:p>
        </w:tc>
        <w:tc>
          <w:tcPr>
            <w:tcW w:w="324" w:type="dxa"/>
          </w:tcPr>
          <w:p w:rsidR="00784056" w:rsidRPr="00347E33" w:rsidRDefault="00784056" w:rsidP="0086250E">
            <w:pPr>
              <w:jc w:val="center"/>
              <w:rPr>
                <w:sz w:val="28"/>
                <w:szCs w:val="28"/>
              </w:rPr>
            </w:pPr>
            <w:r w:rsidRPr="00347E33">
              <w:rPr>
                <w:sz w:val="28"/>
                <w:szCs w:val="28"/>
              </w:rPr>
              <w:t>:</w:t>
            </w:r>
          </w:p>
        </w:tc>
        <w:tc>
          <w:tcPr>
            <w:tcW w:w="396" w:type="dxa"/>
            <w:gridSpan w:val="2"/>
          </w:tcPr>
          <w:p w:rsidR="00784056" w:rsidRPr="00347E33" w:rsidRDefault="00784056" w:rsidP="0086250E">
            <w:pPr>
              <w:rPr>
                <w:sz w:val="28"/>
                <w:szCs w:val="28"/>
              </w:rPr>
            </w:pPr>
            <w:r>
              <w:rPr>
                <w:sz w:val="28"/>
                <w:szCs w:val="28"/>
              </w:rPr>
              <w:t>3</w:t>
            </w:r>
          </w:p>
        </w:tc>
        <w:tc>
          <w:tcPr>
            <w:tcW w:w="2700" w:type="dxa"/>
          </w:tcPr>
          <w:p w:rsidR="00784056" w:rsidRDefault="00784056" w:rsidP="0086250E"/>
        </w:tc>
        <w:tc>
          <w:tcPr>
            <w:tcW w:w="4230" w:type="dxa"/>
          </w:tcPr>
          <w:p w:rsidR="00784056" w:rsidRDefault="00784056" w:rsidP="0086250E">
            <w:r w:rsidRPr="00DA53C8">
              <w:rPr>
                <w:sz w:val="28"/>
                <w:szCs w:val="28"/>
              </w:rPr>
              <w:t>Day-to-day Evaluation and a test</w:t>
            </w:r>
          </w:p>
        </w:tc>
        <w:tc>
          <w:tcPr>
            <w:tcW w:w="270" w:type="dxa"/>
          </w:tcPr>
          <w:p w:rsidR="00784056" w:rsidRPr="00347E33" w:rsidRDefault="00784056" w:rsidP="0086250E">
            <w:pPr>
              <w:jc w:val="center"/>
              <w:rPr>
                <w:sz w:val="28"/>
                <w:szCs w:val="28"/>
              </w:rPr>
            </w:pPr>
            <w:r w:rsidRPr="00347E33">
              <w:rPr>
                <w:sz w:val="28"/>
                <w:szCs w:val="28"/>
              </w:rPr>
              <w:t>:</w:t>
            </w:r>
          </w:p>
        </w:tc>
        <w:tc>
          <w:tcPr>
            <w:tcW w:w="552" w:type="dxa"/>
          </w:tcPr>
          <w:p w:rsidR="00784056" w:rsidRPr="00347E33" w:rsidRDefault="00784056" w:rsidP="0086250E">
            <w:pPr>
              <w:rPr>
                <w:sz w:val="28"/>
                <w:szCs w:val="28"/>
              </w:rPr>
            </w:pPr>
            <w:r w:rsidRPr="00347E33">
              <w:rPr>
                <w:sz w:val="28"/>
                <w:szCs w:val="28"/>
              </w:rPr>
              <w:t>40</w:t>
            </w:r>
          </w:p>
        </w:tc>
      </w:tr>
      <w:tr w:rsidR="00784056" w:rsidRPr="00347E33" w:rsidTr="0086250E">
        <w:tc>
          <w:tcPr>
            <w:tcW w:w="2005" w:type="dxa"/>
          </w:tcPr>
          <w:p w:rsidR="00784056" w:rsidRPr="00347E33" w:rsidRDefault="00784056" w:rsidP="0086250E">
            <w:pPr>
              <w:rPr>
                <w:sz w:val="28"/>
                <w:szCs w:val="28"/>
              </w:rPr>
            </w:pPr>
            <w:r w:rsidRPr="00347E33">
              <w:rPr>
                <w:sz w:val="28"/>
                <w:szCs w:val="28"/>
              </w:rPr>
              <w:t>Credits</w:t>
            </w:r>
          </w:p>
        </w:tc>
        <w:tc>
          <w:tcPr>
            <w:tcW w:w="324" w:type="dxa"/>
          </w:tcPr>
          <w:p w:rsidR="00784056" w:rsidRPr="00347E33" w:rsidRDefault="00784056" w:rsidP="0086250E">
            <w:pPr>
              <w:jc w:val="center"/>
              <w:rPr>
                <w:sz w:val="28"/>
                <w:szCs w:val="28"/>
              </w:rPr>
            </w:pPr>
            <w:r w:rsidRPr="00347E33">
              <w:rPr>
                <w:sz w:val="28"/>
                <w:szCs w:val="28"/>
              </w:rPr>
              <w:t>:</w:t>
            </w:r>
          </w:p>
        </w:tc>
        <w:tc>
          <w:tcPr>
            <w:tcW w:w="396" w:type="dxa"/>
            <w:gridSpan w:val="2"/>
          </w:tcPr>
          <w:p w:rsidR="00784056" w:rsidRPr="00347E33" w:rsidRDefault="00784056" w:rsidP="0086250E">
            <w:pPr>
              <w:rPr>
                <w:sz w:val="28"/>
                <w:szCs w:val="28"/>
              </w:rPr>
            </w:pPr>
            <w:r>
              <w:rPr>
                <w:sz w:val="28"/>
                <w:szCs w:val="28"/>
              </w:rPr>
              <w:t>2</w:t>
            </w:r>
          </w:p>
        </w:tc>
        <w:tc>
          <w:tcPr>
            <w:tcW w:w="2700" w:type="dxa"/>
          </w:tcPr>
          <w:p w:rsidR="00784056" w:rsidRPr="00347E33" w:rsidRDefault="00784056" w:rsidP="0086250E">
            <w:pPr>
              <w:jc w:val="right"/>
              <w:rPr>
                <w:sz w:val="28"/>
                <w:szCs w:val="28"/>
              </w:rPr>
            </w:pPr>
          </w:p>
        </w:tc>
        <w:tc>
          <w:tcPr>
            <w:tcW w:w="4230" w:type="dxa"/>
          </w:tcPr>
          <w:p w:rsidR="00784056" w:rsidRPr="00347E33" w:rsidRDefault="00784056" w:rsidP="0086250E">
            <w:pPr>
              <w:rPr>
                <w:sz w:val="28"/>
                <w:szCs w:val="28"/>
              </w:rPr>
            </w:pPr>
            <w:r w:rsidRPr="00347E33">
              <w:rPr>
                <w:sz w:val="28"/>
                <w:szCs w:val="28"/>
              </w:rPr>
              <w:t>End Examination Marks</w:t>
            </w:r>
          </w:p>
        </w:tc>
        <w:tc>
          <w:tcPr>
            <w:tcW w:w="270" w:type="dxa"/>
          </w:tcPr>
          <w:p w:rsidR="00784056" w:rsidRPr="00347E33" w:rsidRDefault="00784056" w:rsidP="0086250E">
            <w:pPr>
              <w:jc w:val="center"/>
              <w:rPr>
                <w:sz w:val="28"/>
                <w:szCs w:val="28"/>
              </w:rPr>
            </w:pPr>
            <w:r w:rsidRPr="00347E33">
              <w:rPr>
                <w:sz w:val="28"/>
                <w:szCs w:val="28"/>
              </w:rPr>
              <w:t>:</w:t>
            </w:r>
          </w:p>
        </w:tc>
        <w:tc>
          <w:tcPr>
            <w:tcW w:w="552" w:type="dxa"/>
          </w:tcPr>
          <w:p w:rsidR="00784056" w:rsidRPr="00347E33" w:rsidRDefault="00784056" w:rsidP="0086250E">
            <w:pPr>
              <w:rPr>
                <w:sz w:val="28"/>
                <w:szCs w:val="28"/>
              </w:rPr>
            </w:pPr>
            <w:r w:rsidRPr="00347E33">
              <w:rPr>
                <w:sz w:val="28"/>
                <w:szCs w:val="28"/>
              </w:rPr>
              <w:t>60</w:t>
            </w:r>
          </w:p>
        </w:tc>
      </w:tr>
    </w:tbl>
    <w:p w:rsidR="00784056" w:rsidRDefault="00784056" w:rsidP="00784056"/>
    <w:tbl>
      <w:tblPr>
        <w:tblStyle w:val="TableGrid"/>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83"/>
      </w:tblGrid>
      <w:tr w:rsidR="00784056" w:rsidRPr="001105DA" w:rsidTr="001105DA">
        <w:tc>
          <w:tcPr>
            <w:tcW w:w="10483" w:type="dxa"/>
            <w:vAlign w:val="center"/>
          </w:tcPr>
          <w:p w:rsidR="00784056" w:rsidRPr="001105DA" w:rsidRDefault="001105DA" w:rsidP="001105DA">
            <w:pPr>
              <w:pStyle w:val="ListParagraph"/>
              <w:numPr>
                <w:ilvl w:val="0"/>
                <w:numId w:val="1"/>
              </w:numPr>
            </w:pPr>
            <w:r w:rsidRPr="001105DA">
              <w:t>Creation, altering and dropping of tables and inserting rows into a table (use constraints while creating tables) examples using SELECT command.</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Queries (along with sub Queries) using ANY, ALL, IN, EXISTS, NOTEXISTS, UNION, INTERSET, Constraints.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Queries using Aggregate functions (COUNT, SUM, AVG, MAX and MIN), GROUP BY, HAVING and Creation and dropping of Views.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Queries using Conversion functions (</w:t>
            </w:r>
            <w:proofErr w:type="spellStart"/>
            <w:r w:rsidRPr="001105DA">
              <w:t>to_char</w:t>
            </w:r>
            <w:proofErr w:type="spellEnd"/>
            <w:r w:rsidRPr="001105DA">
              <w:t xml:space="preserve">, </w:t>
            </w:r>
            <w:proofErr w:type="spellStart"/>
            <w:r w:rsidRPr="001105DA">
              <w:t>to_number</w:t>
            </w:r>
            <w:proofErr w:type="spellEnd"/>
            <w:r w:rsidRPr="001105DA">
              <w:t xml:space="preserve"> and </w:t>
            </w:r>
            <w:proofErr w:type="spellStart"/>
            <w:r w:rsidRPr="001105DA">
              <w:t>to_date</w:t>
            </w:r>
            <w:proofErr w:type="spellEnd"/>
            <w:r w:rsidRPr="001105DA">
              <w:t xml:space="preserve">), string functions (Concatenation, </w:t>
            </w:r>
            <w:proofErr w:type="spellStart"/>
            <w:r w:rsidRPr="001105DA">
              <w:t>lpad</w:t>
            </w:r>
            <w:proofErr w:type="spellEnd"/>
            <w:r w:rsidRPr="001105DA">
              <w:t xml:space="preserve">, </w:t>
            </w:r>
            <w:proofErr w:type="spellStart"/>
            <w:r w:rsidRPr="001105DA">
              <w:t>rpad</w:t>
            </w:r>
            <w:proofErr w:type="spellEnd"/>
            <w:r w:rsidRPr="001105DA">
              <w:t xml:space="preserve">, </w:t>
            </w:r>
            <w:proofErr w:type="spellStart"/>
            <w:r w:rsidRPr="001105DA">
              <w:t>ltrim</w:t>
            </w:r>
            <w:proofErr w:type="spellEnd"/>
            <w:r w:rsidRPr="001105DA">
              <w:t xml:space="preserve">, </w:t>
            </w:r>
            <w:proofErr w:type="spellStart"/>
            <w:r w:rsidRPr="001105DA">
              <w:t>rtrim</w:t>
            </w:r>
            <w:proofErr w:type="spellEnd"/>
            <w:r w:rsidRPr="001105DA">
              <w:t xml:space="preserve">, lower, upper, </w:t>
            </w:r>
            <w:proofErr w:type="spellStart"/>
            <w:r w:rsidRPr="001105DA">
              <w:t>initcap</w:t>
            </w:r>
            <w:proofErr w:type="spellEnd"/>
            <w:r w:rsidRPr="001105DA">
              <w:t xml:space="preserve">, length, </w:t>
            </w:r>
            <w:proofErr w:type="spellStart"/>
            <w:r w:rsidRPr="001105DA">
              <w:t>substr</w:t>
            </w:r>
            <w:proofErr w:type="spellEnd"/>
            <w:r w:rsidRPr="001105DA">
              <w:t xml:space="preserve"> and </w:t>
            </w:r>
            <w:proofErr w:type="spellStart"/>
            <w:r w:rsidRPr="001105DA">
              <w:t>instr</w:t>
            </w:r>
            <w:proofErr w:type="spellEnd"/>
            <w:r w:rsidRPr="001105DA">
              <w:t>), date functions (</w:t>
            </w:r>
            <w:proofErr w:type="spellStart"/>
            <w:r w:rsidRPr="001105DA">
              <w:t>Sysdate</w:t>
            </w:r>
            <w:proofErr w:type="spellEnd"/>
            <w:r w:rsidRPr="001105DA">
              <w:t xml:space="preserve">, </w:t>
            </w:r>
            <w:proofErr w:type="spellStart"/>
            <w:r w:rsidRPr="001105DA">
              <w:t>next_day</w:t>
            </w:r>
            <w:proofErr w:type="spellEnd"/>
            <w:r w:rsidRPr="001105DA">
              <w:t xml:space="preserve">, </w:t>
            </w:r>
            <w:proofErr w:type="spellStart"/>
            <w:r w:rsidRPr="001105DA">
              <w:t>add_months</w:t>
            </w:r>
            <w:proofErr w:type="spellEnd"/>
            <w:r w:rsidRPr="001105DA">
              <w:t xml:space="preserve">, </w:t>
            </w:r>
            <w:proofErr w:type="spellStart"/>
            <w:r w:rsidRPr="001105DA">
              <w:t>last_day</w:t>
            </w:r>
            <w:proofErr w:type="spellEnd"/>
            <w:r w:rsidRPr="001105DA">
              <w:t xml:space="preserve">, </w:t>
            </w:r>
            <w:proofErr w:type="spellStart"/>
            <w:r w:rsidRPr="001105DA">
              <w:t>months_between</w:t>
            </w:r>
            <w:proofErr w:type="spellEnd"/>
            <w:r w:rsidRPr="001105DA">
              <w:t xml:space="preserve">, least, greatest, </w:t>
            </w:r>
            <w:proofErr w:type="spellStart"/>
            <w:r w:rsidRPr="001105DA">
              <w:t>trunc</w:t>
            </w:r>
            <w:proofErr w:type="spellEnd"/>
            <w:r w:rsidRPr="001105DA">
              <w:t xml:space="preserve">, round, </w:t>
            </w:r>
            <w:proofErr w:type="spellStart"/>
            <w:r w:rsidRPr="001105DA">
              <w:t>to_char</w:t>
            </w:r>
            <w:proofErr w:type="spellEnd"/>
            <w:r w:rsidRPr="001105DA">
              <w:t xml:space="preserve">, </w:t>
            </w:r>
            <w:proofErr w:type="spellStart"/>
            <w:r w:rsidRPr="001105DA">
              <w:t>to_date</w:t>
            </w:r>
            <w:proofErr w:type="spellEnd"/>
            <w:r w:rsidRPr="001105DA">
              <w:t>)</w:t>
            </w:r>
          </w:p>
        </w:tc>
      </w:tr>
      <w:tr w:rsidR="00784056" w:rsidRPr="001105DA" w:rsidTr="001105DA">
        <w:tc>
          <w:tcPr>
            <w:tcW w:w="10483" w:type="dxa"/>
            <w:vAlign w:val="center"/>
          </w:tcPr>
          <w:p w:rsidR="00784056" w:rsidRDefault="001105DA" w:rsidP="001105DA">
            <w:pPr>
              <w:pStyle w:val="ListParagraph"/>
              <w:numPr>
                <w:ilvl w:val="0"/>
                <w:numId w:val="1"/>
              </w:numPr>
            </w:pPr>
            <w:r>
              <w:t xml:space="preserve">a) </w:t>
            </w:r>
            <w:r w:rsidRPr="001105DA">
              <w:t>Creation of simple PL/SQL program which includes declaration section, executable section and exception –Handling section (Ex. Student marks can be selected from the table and printed for those who secured first class and an exception can be raised if no records were found)</w:t>
            </w:r>
          </w:p>
          <w:p w:rsidR="001105DA" w:rsidRPr="001105DA" w:rsidRDefault="001105DA" w:rsidP="001105DA">
            <w:pPr>
              <w:pStyle w:val="ListParagraph"/>
              <w:ind w:left="360"/>
            </w:pPr>
            <w:r>
              <w:t xml:space="preserve">b) </w:t>
            </w:r>
            <w:r w:rsidRPr="001105DA">
              <w:t>Insert data into student table and use COMMIT, ROLLBACK and SAVEPOINT in PL/SQL block.</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Develop a program that includes the features NESTED IF, CASE and CASE expression.</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Program development using WHILE  LOOPS, numeric FOR LOOPS, nested loops using ERROR Handling, BUILT –IN Exceptions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Programs development using creation of procedures, passing parameters IN and OUT of PROCEDURES.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Program development using creation of stored functions, invoke functions in SQL Statements and write complex functions.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Develop programs using features parameters in a CURSOR, FOR UPDATE CURSOR, WHERE CURRENT of clause and CURSOR variables.</w:t>
            </w:r>
          </w:p>
        </w:tc>
      </w:tr>
      <w:tr w:rsidR="00784056" w:rsidRPr="001105DA" w:rsidTr="001105DA">
        <w:tc>
          <w:tcPr>
            <w:tcW w:w="10483" w:type="dxa"/>
            <w:vAlign w:val="center"/>
          </w:tcPr>
          <w:p w:rsidR="00784056" w:rsidRPr="001105DA" w:rsidRDefault="001105DA" w:rsidP="001105DA">
            <w:pPr>
              <w:pStyle w:val="ListParagraph"/>
              <w:numPr>
                <w:ilvl w:val="0"/>
                <w:numId w:val="1"/>
              </w:numPr>
            </w:pPr>
            <w:r w:rsidRPr="001105DA">
              <w:t>Develop Programs using BEFORE and AFTER Triggers, Row and Statement Triggers and INSTEAD OF Triggers</w:t>
            </w:r>
          </w:p>
        </w:tc>
      </w:tr>
      <w:tr w:rsidR="001105DA" w:rsidRPr="001105DA" w:rsidTr="001105DA">
        <w:tc>
          <w:tcPr>
            <w:tcW w:w="10483" w:type="dxa"/>
            <w:vAlign w:val="center"/>
          </w:tcPr>
          <w:p w:rsidR="001105DA" w:rsidRPr="001105DA" w:rsidRDefault="001105DA" w:rsidP="001105DA">
            <w:pPr>
              <w:pStyle w:val="ListParagraph"/>
              <w:ind w:left="360"/>
            </w:pPr>
          </w:p>
        </w:tc>
      </w:tr>
      <w:tr w:rsidR="001105DA" w:rsidRPr="001105DA" w:rsidTr="001105DA">
        <w:tc>
          <w:tcPr>
            <w:tcW w:w="10483" w:type="dxa"/>
            <w:vAlign w:val="center"/>
          </w:tcPr>
          <w:p w:rsidR="001105DA" w:rsidRPr="001105DA" w:rsidRDefault="001105DA" w:rsidP="001105DA">
            <w:r w:rsidRPr="001105DA">
              <w:t>REFERENCE BOOKS</w:t>
            </w:r>
          </w:p>
        </w:tc>
      </w:tr>
      <w:tr w:rsidR="001105DA" w:rsidRPr="001105DA" w:rsidTr="001105DA">
        <w:tc>
          <w:tcPr>
            <w:tcW w:w="10483" w:type="dxa"/>
            <w:vAlign w:val="center"/>
          </w:tcPr>
          <w:p w:rsidR="001105DA" w:rsidRPr="001105DA" w:rsidRDefault="001105DA" w:rsidP="001105DA">
            <w:pPr>
              <w:pStyle w:val="ListParagraph"/>
              <w:numPr>
                <w:ilvl w:val="0"/>
                <w:numId w:val="2"/>
              </w:numPr>
              <w:autoSpaceDE w:val="0"/>
              <w:autoSpaceDN w:val="0"/>
              <w:adjustRightInd w:val="0"/>
            </w:pPr>
            <w:r w:rsidRPr="001105DA">
              <w:t xml:space="preserve">ORACLE DATA BASE LOG PL/SQL Programming </w:t>
            </w:r>
            <w:proofErr w:type="gramStart"/>
            <w:r w:rsidRPr="001105DA">
              <w:t>SCOTT  URMAN</w:t>
            </w:r>
            <w:proofErr w:type="gramEnd"/>
            <w:r w:rsidRPr="001105DA">
              <w:t xml:space="preserve">, Tata </w:t>
            </w:r>
            <w:proofErr w:type="spellStart"/>
            <w:r w:rsidRPr="001105DA">
              <w:t>Mc</w:t>
            </w:r>
            <w:proofErr w:type="spellEnd"/>
            <w:r w:rsidRPr="001105DA">
              <w:t xml:space="preserve">- </w:t>
            </w:r>
            <w:proofErr w:type="spellStart"/>
            <w:r w:rsidRPr="001105DA">
              <w:t>Graw</w:t>
            </w:r>
            <w:proofErr w:type="spellEnd"/>
            <w:r w:rsidRPr="001105DA">
              <w:t xml:space="preserve"> Hill.</w:t>
            </w:r>
          </w:p>
          <w:p w:rsidR="001105DA" w:rsidRPr="001105DA" w:rsidRDefault="001105DA" w:rsidP="001105DA"/>
        </w:tc>
      </w:tr>
    </w:tbl>
    <w:p w:rsidR="00613AE9" w:rsidRDefault="00613AE9"/>
    <w:p w:rsidR="001105DA" w:rsidRDefault="001105DA"/>
    <w:sectPr w:rsidR="001105DA"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80" w:rsidRDefault="00FB7880" w:rsidP="00F3736F">
      <w:r>
        <w:separator/>
      </w:r>
    </w:p>
  </w:endnote>
  <w:endnote w:type="continuationSeparator" w:id="0">
    <w:p w:rsidR="00FB7880" w:rsidRDefault="00FB7880" w:rsidP="00F3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80" w:rsidRDefault="00FB7880" w:rsidP="00F3736F">
      <w:r>
        <w:separator/>
      </w:r>
    </w:p>
  </w:footnote>
  <w:footnote w:type="continuationSeparator" w:id="0">
    <w:p w:rsidR="00FB7880" w:rsidRDefault="00FB7880" w:rsidP="00F3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rsidP="00F3736F">
    <w:pPr>
      <w:pStyle w:val="Header"/>
      <w:jc w:val="center"/>
    </w:pPr>
    <w:r>
      <w:t>NBKR INSTITUTE OF SCIENCE AND TECHNOLGY</w:t>
    </w:r>
  </w:p>
  <w:p w:rsidR="00F3736F" w:rsidRDefault="00F3736F" w:rsidP="00F3736F">
    <w:pPr>
      <w:pStyle w:val="Header"/>
      <w:jc w:val="center"/>
    </w:pPr>
    <w:r>
      <w:t>(AUTONOMOUS)</w:t>
    </w:r>
  </w:p>
  <w:p w:rsidR="00F3736F" w:rsidRDefault="00F3736F" w:rsidP="00F3736F">
    <w:pPr>
      <w:pStyle w:val="Header"/>
      <w:jc w:val="center"/>
    </w:pPr>
    <w:r>
      <w:t xml:space="preserve">Affiliated To JNTUA, </w:t>
    </w:r>
    <w:proofErr w:type="spellStart"/>
    <w:r>
      <w:t>Anantapur</w:t>
    </w:r>
    <w:proofErr w:type="spellEnd"/>
  </w:p>
  <w:p w:rsidR="00F3736F" w:rsidRDefault="00F3736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D50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3345984"/>
    <w:multiLevelType w:val="hybridMultilevel"/>
    <w:tmpl w:val="BC1C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56"/>
    <w:rsid w:val="001105DA"/>
    <w:rsid w:val="001D1029"/>
    <w:rsid w:val="00491EB1"/>
    <w:rsid w:val="005A1467"/>
    <w:rsid w:val="00613AE9"/>
    <w:rsid w:val="00784056"/>
    <w:rsid w:val="00BE3279"/>
    <w:rsid w:val="00F3736F"/>
    <w:rsid w:val="00FB788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056"/>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5DA"/>
    <w:pPr>
      <w:ind w:left="720"/>
      <w:contextualSpacing/>
    </w:pPr>
  </w:style>
  <w:style w:type="paragraph" w:styleId="Header">
    <w:name w:val="header"/>
    <w:basedOn w:val="Normal"/>
    <w:link w:val="HeaderChar"/>
    <w:uiPriority w:val="99"/>
    <w:unhideWhenUsed/>
    <w:rsid w:val="00F3736F"/>
    <w:pPr>
      <w:tabs>
        <w:tab w:val="center" w:pos="4680"/>
        <w:tab w:val="right" w:pos="9360"/>
      </w:tabs>
    </w:pPr>
  </w:style>
  <w:style w:type="character" w:customStyle="1" w:styleId="HeaderChar">
    <w:name w:val="Header Char"/>
    <w:basedOn w:val="DefaultParagraphFont"/>
    <w:link w:val="Header"/>
    <w:uiPriority w:val="99"/>
    <w:rsid w:val="00F373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736F"/>
    <w:pPr>
      <w:tabs>
        <w:tab w:val="center" w:pos="4680"/>
        <w:tab w:val="right" w:pos="9360"/>
      </w:tabs>
    </w:pPr>
  </w:style>
  <w:style w:type="character" w:customStyle="1" w:styleId="FooterChar">
    <w:name w:val="Footer Char"/>
    <w:basedOn w:val="DefaultParagraphFont"/>
    <w:link w:val="Footer"/>
    <w:uiPriority w:val="99"/>
    <w:rsid w:val="00F373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056"/>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5DA"/>
    <w:pPr>
      <w:ind w:left="720"/>
      <w:contextualSpacing/>
    </w:pPr>
  </w:style>
  <w:style w:type="paragraph" w:styleId="Header">
    <w:name w:val="header"/>
    <w:basedOn w:val="Normal"/>
    <w:link w:val="HeaderChar"/>
    <w:uiPriority w:val="99"/>
    <w:unhideWhenUsed/>
    <w:rsid w:val="00F3736F"/>
    <w:pPr>
      <w:tabs>
        <w:tab w:val="center" w:pos="4680"/>
        <w:tab w:val="right" w:pos="9360"/>
      </w:tabs>
    </w:pPr>
  </w:style>
  <w:style w:type="character" w:customStyle="1" w:styleId="HeaderChar">
    <w:name w:val="Header Char"/>
    <w:basedOn w:val="DefaultParagraphFont"/>
    <w:link w:val="Header"/>
    <w:uiPriority w:val="99"/>
    <w:rsid w:val="00F373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736F"/>
    <w:pPr>
      <w:tabs>
        <w:tab w:val="center" w:pos="4680"/>
        <w:tab w:val="right" w:pos="9360"/>
      </w:tabs>
    </w:pPr>
  </w:style>
  <w:style w:type="character" w:customStyle="1" w:styleId="FooterChar">
    <w:name w:val="Footer Char"/>
    <w:basedOn w:val="DefaultParagraphFont"/>
    <w:link w:val="Footer"/>
    <w:uiPriority w:val="99"/>
    <w:rsid w:val="00F373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5</cp:revision>
  <dcterms:created xsi:type="dcterms:W3CDTF">2013-09-06T09:53:00Z</dcterms:created>
  <dcterms:modified xsi:type="dcterms:W3CDTF">2013-11-07T03:58:00Z</dcterms:modified>
</cp:coreProperties>
</file>